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68" w:rsidRPr="002C738F" w:rsidRDefault="00845B68" w:rsidP="00845B68">
      <w:pPr>
        <w:bidi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2C738F">
        <w:rPr>
          <w:rFonts w:cs="B Nazanin"/>
          <w:b/>
          <w:bCs/>
          <w:color w:val="FF0000"/>
          <w:sz w:val="28"/>
          <w:szCs w:val="28"/>
          <w:rtl/>
          <w:lang w:bidi="fa-IR"/>
        </w:rPr>
        <w:t>نتایج حاصل از ارزیابی عملکرد</w:t>
      </w:r>
      <w:r w:rsidRPr="002C738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مدیران و کارکنان</w:t>
      </w:r>
      <w:r w:rsidR="002C738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:</w:t>
      </w:r>
      <w:r w:rsidR="002C738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br/>
      </w:r>
    </w:p>
    <w:p w:rsidR="00845B68" w:rsidRPr="002C738F" w:rsidRDefault="00845B68" w:rsidP="002C738F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2C738F">
        <w:rPr>
          <w:rFonts w:cs="B Nazanin"/>
          <w:sz w:val="24"/>
          <w:szCs w:val="24"/>
          <w:rtl/>
          <w:lang w:bidi="fa-IR"/>
        </w:rPr>
        <w:t>ميانگين امتياز مكتسبه از مجموع امتيازات شاخص هاي عمومي و اختصاصي در طول دوره، مبناي امتيازدهي براي ارتقاي رتبه کارمندان (با رعايت ساير شرايط) مي‌باشد.</w:t>
      </w:r>
    </w:p>
    <w:p w:rsidR="00845B68" w:rsidRPr="002C738F" w:rsidRDefault="00845B68" w:rsidP="002C738F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2C738F">
        <w:rPr>
          <w:rFonts w:cs="B Nazanin" w:hint="cs"/>
          <w:sz w:val="24"/>
          <w:szCs w:val="24"/>
          <w:rtl/>
          <w:lang w:bidi="fa-IR"/>
        </w:rPr>
        <w:t>امتیاز ارزیابی عملکرد به عنوان یکی از فاکتورهای کارمند نمونه می باشد.</w:t>
      </w:r>
    </w:p>
    <w:p w:rsidR="00845B68" w:rsidRPr="002C738F" w:rsidRDefault="00845B68" w:rsidP="002C738F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2C738F">
        <w:rPr>
          <w:rFonts w:cs="B Nazanin"/>
          <w:sz w:val="24"/>
          <w:szCs w:val="24"/>
          <w:rtl/>
          <w:lang w:bidi="fa-IR"/>
        </w:rPr>
        <w:t xml:space="preserve">مدیران و کارمندانی که مجموع امتیاز ارزیابی عملكرد آنها در پنج سال متوالي حداقل 85 باشد از يك طبقة شغلي تشويقي ( حداكثر يك بار در طول خدمت ) برخوردار مي شوند . </w:t>
      </w:r>
    </w:p>
    <w:p w:rsidR="00845B68" w:rsidRPr="002C738F" w:rsidRDefault="00845B68" w:rsidP="002C738F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2C738F">
        <w:rPr>
          <w:rFonts w:cs="B Nazanin"/>
          <w:sz w:val="24"/>
          <w:szCs w:val="24"/>
          <w:rtl/>
          <w:lang w:bidi="fa-IR"/>
        </w:rPr>
        <w:t>نتايج حاصل از ارزيابي عملكرد مديران و كارمندان ، مبناي پرداخت هرگونه پاداش از جمله</w:t>
      </w:r>
      <w:r w:rsidRPr="002C73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738F">
        <w:rPr>
          <w:rFonts w:cs="B Nazanin"/>
          <w:sz w:val="24"/>
          <w:szCs w:val="24"/>
          <w:rtl/>
          <w:lang w:bidi="fa-IR"/>
        </w:rPr>
        <w:t xml:space="preserve">پاداش خدمات برجسته </w:t>
      </w:r>
      <w:r w:rsidRPr="002C738F">
        <w:rPr>
          <w:rFonts w:cs="B Nazanin" w:hint="cs"/>
          <w:sz w:val="24"/>
          <w:szCs w:val="24"/>
          <w:rtl/>
          <w:lang w:bidi="fa-IR"/>
        </w:rPr>
        <w:t>(</w:t>
      </w:r>
      <w:r w:rsidRPr="002C738F">
        <w:rPr>
          <w:rFonts w:cs="B Nazanin"/>
          <w:sz w:val="24"/>
          <w:szCs w:val="24"/>
          <w:rtl/>
          <w:lang w:bidi="fa-IR"/>
        </w:rPr>
        <w:t>موضوع بند الف ماده 50 قانون برنامه پنجم توسعه</w:t>
      </w:r>
      <w:r w:rsidRPr="002C738F">
        <w:rPr>
          <w:rFonts w:cs="B Nazanin" w:hint="cs"/>
          <w:sz w:val="24"/>
          <w:szCs w:val="24"/>
          <w:rtl/>
          <w:lang w:bidi="fa-IR"/>
        </w:rPr>
        <w:t>)</w:t>
      </w:r>
      <w:r w:rsidRPr="002C738F">
        <w:rPr>
          <w:rFonts w:cs="B Nazanin"/>
          <w:sz w:val="24"/>
          <w:szCs w:val="24"/>
          <w:rtl/>
          <w:lang w:bidi="fa-IR"/>
        </w:rPr>
        <w:t xml:space="preserve"> مي باشد . </w:t>
      </w:r>
    </w:p>
    <w:p w:rsidR="00845B68" w:rsidRPr="002C738F" w:rsidRDefault="00845B68" w:rsidP="002C738F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2C738F">
        <w:rPr>
          <w:rFonts w:cs="B Nazanin"/>
          <w:sz w:val="24"/>
          <w:szCs w:val="24"/>
          <w:rtl/>
          <w:lang w:bidi="fa-IR"/>
        </w:rPr>
        <w:t>مديران و كارمنداني كه مجموع امتياز ارزيابي عملكرد آنها در سه سال متوالي يا پنج سال متناوب</w:t>
      </w:r>
      <w:r w:rsidRPr="002C738F">
        <w:rPr>
          <w:rFonts w:cs="B Nazanin" w:hint="cs"/>
          <w:sz w:val="24"/>
          <w:szCs w:val="24"/>
          <w:rtl/>
          <w:lang w:bidi="fa-IR"/>
        </w:rPr>
        <w:t xml:space="preserve"> به تفکیک </w:t>
      </w:r>
      <w:r w:rsidRPr="002C738F">
        <w:rPr>
          <w:rFonts w:cs="B Nazanin"/>
          <w:sz w:val="24"/>
          <w:szCs w:val="24"/>
          <w:rtl/>
          <w:lang w:bidi="fa-IR"/>
        </w:rPr>
        <w:t xml:space="preserve"> حداقل 85 باشد ، در معرفي به دوره هاي آموزشي خارجي ( بورس ) از اولويت برخوردار هستند . </w:t>
      </w:r>
    </w:p>
    <w:p w:rsidR="00845B68" w:rsidRPr="002C738F" w:rsidRDefault="00845B68" w:rsidP="002C738F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2C738F">
        <w:rPr>
          <w:rFonts w:cs="B Nazanin" w:hint="cs"/>
          <w:sz w:val="24"/>
          <w:szCs w:val="24"/>
          <w:rtl/>
          <w:lang w:bidi="fa-IR"/>
        </w:rPr>
        <w:t>مدیران و کارکنان بر اساس نمره ارزیابی از مزایای فوق العاده کارایی بهره مند می شوند.</w:t>
      </w:r>
    </w:p>
    <w:p w:rsidR="00845B68" w:rsidRPr="002C738F" w:rsidRDefault="00845B68" w:rsidP="002C738F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2C738F">
        <w:rPr>
          <w:rFonts w:cs="B Nazanin" w:hint="cs"/>
          <w:sz w:val="24"/>
          <w:szCs w:val="24"/>
          <w:rtl/>
          <w:lang w:bidi="fa-IR"/>
        </w:rPr>
        <w:t>7.</w:t>
      </w:r>
      <w:r w:rsidRPr="002C738F">
        <w:rPr>
          <w:rFonts w:cs="B Nazanin"/>
          <w:sz w:val="24"/>
          <w:szCs w:val="24"/>
          <w:rtl/>
          <w:lang w:bidi="fa-IR"/>
        </w:rPr>
        <w:t xml:space="preserve">كسب حداقل 85 درصد از مجموع امتياز ارزيابي عملكرد كارمندان در سال قبل ، براي هر گونه ارتقاء شغلي از جمله : انتصاب در پست هاي مديران پايه الزامي است . در مورد مديران مياني ، ميانگين امتياز دو سال گذشته مبناي عمل مي باشد . </w:t>
      </w:r>
    </w:p>
    <w:p w:rsidR="00845B68" w:rsidRPr="002C738F" w:rsidRDefault="00845B68" w:rsidP="002C738F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2C738F">
        <w:rPr>
          <w:rFonts w:cs="B Nazanin"/>
          <w:sz w:val="24"/>
          <w:szCs w:val="24"/>
          <w:rtl/>
          <w:lang w:bidi="fa-IR"/>
        </w:rPr>
        <w:t xml:space="preserve">مديران و كارمنداني كه امتياز ارزيابي عملكرد آنها در سه سال متوالي يا چهار سال متناوب از 50 درصد كل امتيازات پيش بيني شده كمتر باشد </w:t>
      </w:r>
      <w:r w:rsidRPr="002C738F">
        <w:rPr>
          <w:rFonts w:cs="B Nazanin" w:hint="cs"/>
          <w:sz w:val="24"/>
          <w:szCs w:val="24"/>
          <w:rtl/>
          <w:lang w:bidi="fa-IR"/>
        </w:rPr>
        <w:t>، بر اساس دستورالعملی که از سوی هیات امناء تصویب و ابلاغ می گردد در صورت نداشتن شرایط بازنشستگی ، بازخرید و یا فسخ قرارداد می گردند.</w:t>
      </w:r>
    </w:p>
    <w:p w:rsidR="002C738F" w:rsidRDefault="002C738F" w:rsidP="00845B68">
      <w:pPr>
        <w:bidi/>
        <w:jc w:val="lowKashida"/>
        <w:rPr>
          <w:rFonts w:ascii="Tahoma" w:eastAsia="Times New Roman" w:hAnsi="Tahoma" w:cs="B Nazanin" w:hint="cs"/>
          <w:b/>
          <w:bCs/>
          <w:sz w:val="24"/>
          <w:szCs w:val="24"/>
          <w:rtl/>
          <w:lang w:bidi="fa-IR"/>
        </w:rPr>
      </w:pPr>
    </w:p>
    <w:p w:rsidR="00845B68" w:rsidRPr="002C738F" w:rsidRDefault="00845B68" w:rsidP="002C738F">
      <w:pPr>
        <w:bidi/>
        <w:jc w:val="lowKashida"/>
        <w:rPr>
          <w:rFonts w:ascii="Tahoma" w:eastAsia="Times New Roman" w:hAnsi="Tahoma" w:cs="B Nazanin"/>
          <w:sz w:val="24"/>
          <w:szCs w:val="24"/>
          <w:lang w:bidi="fa-IR"/>
        </w:rPr>
      </w:pPr>
      <w:r w:rsidRPr="002C738F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  <w:lang w:bidi="fa-IR"/>
        </w:rPr>
        <w:t>تذکر</w:t>
      </w:r>
      <w:r w:rsidRPr="002C738F">
        <w:rPr>
          <w:rFonts w:ascii="Tahoma" w:eastAsia="Times New Roman" w:hAnsi="Tahoma" w:cs="B Nazanin" w:hint="cs"/>
          <w:color w:val="FF0000"/>
          <w:sz w:val="24"/>
          <w:szCs w:val="24"/>
          <w:rtl/>
          <w:lang w:bidi="fa-IR"/>
        </w:rPr>
        <w:t xml:space="preserve">: </w:t>
      </w:r>
      <w:r w:rsidRPr="002C738F">
        <w:rPr>
          <w:rFonts w:ascii="Tahoma" w:eastAsia="Times New Roman" w:hAnsi="Tahoma" w:cs="B Nazanin" w:hint="cs"/>
          <w:sz w:val="24"/>
          <w:szCs w:val="24"/>
          <w:rtl/>
          <w:lang w:bidi="fa-IR"/>
        </w:rPr>
        <w:t xml:space="preserve">کارمندانی که از پر کردن </w:t>
      </w:r>
      <w:bookmarkStart w:id="0" w:name="_GoBack"/>
      <w:bookmarkEnd w:id="0"/>
      <w:r w:rsidRPr="002C738F">
        <w:rPr>
          <w:rFonts w:ascii="Tahoma" w:eastAsia="Times New Roman" w:hAnsi="Tahoma" w:cs="B Nazanin" w:hint="cs"/>
          <w:sz w:val="24"/>
          <w:szCs w:val="24"/>
          <w:rtl/>
          <w:lang w:bidi="fa-IR"/>
        </w:rPr>
        <w:t xml:space="preserve">فرم ارزیابی امتناع ورزند، از نتایج حاصل از ارزیابی از جمله تمدید قرارداد،انتصاب،ارتقاء رتبه، ارتقاء شغلی، اعطای طبقه تشویقی و ... محروم خواهند شد و تبعات احتمالی آن بر عهده شخص كارمند مي باشد. </w:t>
      </w:r>
    </w:p>
    <w:p w:rsidR="000C035B" w:rsidRPr="002C738F" w:rsidRDefault="000C035B" w:rsidP="00845B68">
      <w:pPr>
        <w:pStyle w:val="ListParagraph"/>
        <w:bidi/>
        <w:spacing w:line="360" w:lineRule="auto"/>
        <w:ind w:hanging="360"/>
        <w:rPr>
          <w:rFonts w:cs="B Nazanin"/>
          <w:sz w:val="24"/>
          <w:szCs w:val="24"/>
          <w:lang w:bidi="fa-IR"/>
        </w:rPr>
      </w:pPr>
    </w:p>
    <w:sectPr w:rsidR="000C035B" w:rsidRPr="002C738F" w:rsidSect="00845B68">
      <w:pgSz w:w="11906" w:h="16838"/>
      <w:pgMar w:top="1440" w:right="1134" w:bottom="1191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68"/>
    <w:multiLevelType w:val="hybridMultilevel"/>
    <w:tmpl w:val="9F368B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27377"/>
    <w:multiLevelType w:val="hybridMultilevel"/>
    <w:tmpl w:val="DF3EE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0E4D"/>
    <w:multiLevelType w:val="hybridMultilevel"/>
    <w:tmpl w:val="D42AE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20266F"/>
    <w:multiLevelType w:val="hybridMultilevel"/>
    <w:tmpl w:val="B75A80F2"/>
    <w:lvl w:ilvl="0" w:tplc="04090009">
      <w:start w:val="1"/>
      <w:numFmt w:val="bullet"/>
      <w:lvlText w:val="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8"/>
    <w:rsid w:val="000C035B"/>
    <w:rsid w:val="001B2E10"/>
    <w:rsid w:val="002C738F"/>
    <w:rsid w:val="008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6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6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Kargozini</dc:creator>
  <cp:lastModifiedBy>Comp_Room</cp:lastModifiedBy>
  <cp:revision>3</cp:revision>
  <dcterms:created xsi:type="dcterms:W3CDTF">2017-01-16T06:58:00Z</dcterms:created>
  <dcterms:modified xsi:type="dcterms:W3CDTF">2017-01-17T10:28:00Z</dcterms:modified>
</cp:coreProperties>
</file>